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C4" w:rsidRPr="001B69C4" w:rsidRDefault="001B69C4" w:rsidP="00E5152B">
      <w:pPr>
        <w:spacing w:after="0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1B69C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Они ушли в бессмертие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…</w:t>
      </w:r>
    </w:p>
    <w:p w:rsidR="00090755" w:rsidRPr="00F64660" w:rsidRDefault="00090755" w:rsidP="00E5152B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 августа 2000 года – эта дата навсегда вошла в историю российского военно-морского флота как одна из самых трагических. Во время комплексных учений Северного флота атомный подводный ракетоносный крейсер К-141 «Курск» потерпел катастрофу и опустился на дно на глубине 108 метров. Никто из 118 членов экипажа, командного состава и представителей одного из российских оборонных предприятий не выжил. </w:t>
      </w:r>
    </w:p>
    <w:p w:rsidR="00090755" w:rsidRPr="00F64660" w:rsidRDefault="00090755" w:rsidP="00E5152B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Атомная подводная лодка К-141 была заложена на </w:t>
      </w:r>
      <w:r w:rsidR="001B6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«Севмашпредприятии» — одном из ведущих судостроительных заводов, выпускающих атомные субмарины — 22 марта 1990 года. Это была одна из последних крупных подлодок, заложенных в советское время. Она строилась по проекту 949А, который в СССР имел шифр «Антей», а на Западе — </w:t>
      </w:r>
      <w:proofErr w:type="spellStart"/>
      <w:r w:rsidRPr="00F6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Oskar</w:t>
      </w:r>
      <w:proofErr w:type="spellEnd"/>
      <w:r w:rsidRPr="00F6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</w:t>
      </w:r>
      <w:r w:rsidR="00B00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I, и имела заводской номер 662. </w:t>
      </w:r>
      <w:r w:rsidRPr="00F6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 января 1991 года лодка была зачислена в состав советского ВМФ, а уже 18 марта</w:t>
      </w:r>
      <w:r w:rsidR="001B6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00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три года до спуска на воду, б</w:t>
      </w:r>
      <w:r w:rsidRPr="00F6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ыл сформирован экипаж новой субмарины: это было обычной практикой, поскольку до передачи лодки флоту члены ее экипажа должны были пройти обучение в учебном центре </w:t>
      </w:r>
      <w:proofErr w:type="spellStart"/>
      <w:r w:rsidRPr="00F6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подплава</w:t>
      </w:r>
      <w:proofErr w:type="spellEnd"/>
      <w:r w:rsidRPr="00F6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Обнинске. Лодка еще достраивалась, когда 6 апреля 1993 года по приказу главнокомандующего российским ВМФ ей было присвоено собственное имя — «Курск» – в честь 50-летия победы на Курской дуге (тем же приказом собственные имена получили еще пять лодок проекта «Антей» и тоже в честь городов-героев и городов воинской славы). 16 мая 1994 года лодку спустили на воду, а 20 января на ней торжественно подняли Андреевский флаг. </w:t>
      </w:r>
    </w:p>
    <w:p w:rsidR="00F64660" w:rsidRPr="00F64660" w:rsidRDefault="00F64660" w:rsidP="00E5152B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августа 2000 года «Курск» вышел в море согласно плану учений для выполнения учебно-боевого задания недалеко от Кольского залива. Командовал судном капитан первого ранга Геннадий </w:t>
      </w:r>
      <w:r w:rsidR="00312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Петрович </w:t>
      </w:r>
      <w:proofErr w:type="spellStart"/>
      <w:r w:rsidRPr="00F6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Лячин</w:t>
      </w:r>
      <w:proofErr w:type="spellEnd"/>
      <w:r w:rsidRPr="00F6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Вооруженный 24 крылатыми ракетами</w:t>
      </w:r>
      <w:r w:rsidR="00312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312E45" w:rsidRPr="00312E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П-700 «Гранит»</w:t>
        </w:r>
      </w:hyperlink>
      <w:r w:rsidRPr="00312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24 торпедами, "Курск" должен был осуществить учебную атаку </w:t>
      </w:r>
      <w:proofErr w:type="spellStart"/>
      <w:r w:rsidRPr="00F6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авианесущей</w:t>
      </w:r>
      <w:proofErr w:type="spellEnd"/>
      <w:r w:rsidRPr="00F6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кораблей.</w:t>
      </w:r>
    </w:p>
    <w:p w:rsidR="00090755" w:rsidRPr="00F64660" w:rsidRDefault="00090755" w:rsidP="00E5152B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 августа 2000 года К-141 «Курск» в ходе комплексных учений Северного флота произвел условную атаку своим главным оружием — крылатыми ракетами «Гранит», а в середине дня корабль должен был осуществить еще одну учебную атаку, на этот раз торпедами. </w:t>
      </w:r>
      <w:proofErr w:type="gramStart"/>
      <w:r w:rsidRPr="00F6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gramEnd"/>
      <w:r w:rsidRPr="00F6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этой атаки, ни лодки, которая должна была всплыть после этого, наблюдатели на надводных кораблях так и не дождались, как и доклада с лодки о выполнении учебной задачи. Согласно флотскому регламенту, через полчаса после того, как в одиннадцать часов вечера того же дня командир «Курска» не вышел на связь, лодку объявили аварийной. И после этого началась поисково-спасательная операция</w:t>
      </w:r>
      <w:r w:rsidR="00F6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0755" w:rsidRPr="00F64660" w:rsidRDefault="00090755" w:rsidP="00E5152B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Только в 4.50 13 августа гидроакустики сумели установить местонахождение лодки, лежавшей на дне на глубине 108 метров. Спасательные работы велись в течение одиннадцати суток — с 13 по 24 августа, но результатов не дали. Как выяснилось позднее, практически весь экипаж подлодки погиб впервые минуты катастрофы, и только в кормовом девятом отсеке (в турбинном зале) 24 моряка оставались живыми еще несколько часов. Но и их спасти не было никаких шансов, поскольку спасательный шлюз оказался затопленным. </w:t>
      </w:r>
    </w:p>
    <w:p w:rsidR="00090755" w:rsidRPr="00F64660" w:rsidRDefault="00090755" w:rsidP="00E5152B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Официальная версия гласит (и зафиксированные шумы от взрывов на борту подлодки подтверждают ее), что 12 августа 2000 года в 11.28 в первом отсеке лодки из-за утечки компонента топлива (</w:t>
      </w:r>
      <w:proofErr w:type="spellStart"/>
      <w:r w:rsidRPr="00F6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пероксида</w:t>
      </w:r>
      <w:proofErr w:type="spellEnd"/>
      <w:r w:rsidRPr="00F6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водорода) взорвалась торпеда калибра 650 мм. Это привело к пожару, который через две минуты вызвал взрыв остальных находившихся в отсеке торпед, что привело к почти мгновенному уничтожению первых четырех отсеков лодки и буквально бросило «Курск» на дно. Выжить удалось только тем членам экипажа, кто находился в пяти кормовых отсеках. Они успели надежно заглушить реактор лодки, но не сумели остановить проникновение воды из носовых отсеков и постепенно отступили в последний, девятый, где и умерли в ночь на 13 августа от удушья. </w:t>
      </w:r>
    </w:p>
    <w:p w:rsidR="00090755" w:rsidRDefault="00090755" w:rsidP="00E5152B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Указом президента Российской Федерации все члены экипажа подлодки «Курск» 26 августа 2000 года были награждены за мужество, героизм и отвагу, проявленные при выполнении воинского долга. Командир корабля капитан первого ранга Геннадий </w:t>
      </w:r>
      <w:r w:rsidR="001B6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Петрович </w:t>
      </w:r>
      <w:proofErr w:type="spellStart"/>
      <w:r w:rsidRPr="00F6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Лячин</w:t>
      </w:r>
      <w:proofErr w:type="spellEnd"/>
      <w:r w:rsidRPr="00F64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посмертно удостоился звания Героя Российской Федерации, а все без исключения остальные члены экипажа — орденов Мужества (посмертно). </w:t>
      </w:r>
    </w:p>
    <w:p w:rsidR="00F64660" w:rsidRDefault="00F64660" w:rsidP="00E5152B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Память о погибших в августе 2000 года моряках-подводниках «Курска» увековечена множеством памятников по всей России. В Мурманске на спуске между улицами Челюскинцев и Героев-североморцев установлена часть рубки затонувшей подлодки — как знак памяти обо всех моряках, погибших в мирное время. Мемориалы памяти моряков «Курска» установлены в Москве и в </w:t>
      </w:r>
      <w:proofErr w:type="spellStart"/>
      <w:r w:rsidRPr="00312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Видяево</w:t>
      </w:r>
      <w:proofErr w:type="spellEnd"/>
      <w:r w:rsidRPr="00312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месте базирования подлодки, в Курске и Севастополе, Нижнем Новгороде и других городах, откуда были призваны и где похоронены погибшие члены экипажа подлодки. А в 2012 году на дне Баренцева моря (на месте, где погиб «Курск» и откуда он был поднят) установили двухметровой высоты металлический крест со специальной системой затопления. </w:t>
      </w:r>
    </w:p>
    <w:p w:rsidR="003F6556" w:rsidRDefault="003F6556" w:rsidP="00E5152B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Курске 12 августа у могилы, где похоронены 12 моряков из Курска, соберутся их родные, чтобы по установившейся уже традиции почтить </w:t>
      </w:r>
      <w:r w:rsidR="00E2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память героев, которые для них – сыновья, мужья, отцы. Ещё раз вспомнят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они события тех трагических августовских дней 2000 года, да и всю яркую и короткую жизнь любимых ушедших моряков.</w:t>
      </w:r>
    </w:p>
    <w:p w:rsidR="003F6556" w:rsidRDefault="003F6556" w:rsidP="00E5152B">
      <w:pPr>
        <w:spacing w:after="0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1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Навечно в наших сердцах куряне – члены экипажа АПРК «Курск»,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вспомним их поименно</w:t>
      </w:r>
      <w:r w:rsidR="00E11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E11E29" w:rsidRDefault="00E11E29" w:rsidP="00E5152B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Аникеев Роман Владимирович </w:t>
      </w:r>
      <w:r w:rsidR="006321B0">
        <w:rPr>
          <w:rFonts w:ascii="Times New Roman" w:hAnsi="Times New Roman" w:cs="Times New Roman"/>
          <w:sz w:val="28"/>
          <w:szCs w:val="28"/>
        </w:rPr>
        <w:t xml:space="preserve">1978 г.р. </w:t>
      </w:r>
      <w:r>
        <w:rPr>
          <w:rFonts w:ascii="Times New Roman" w:hAnsi="Times New Roman" w:cs="Times New Roman"/>
          <w:sz w:val="28"/>
          <w:szCs w:val="28"/>
        </w:rPr>
        <w:t xml:space="preserve">– старшина 2-й статьи,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62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рюмный</w:t>
      </w:r>
    </w:p>
    <w:p w:rsidR="00E11E29" w:rsidRDefault="00E11E29" w:rsidP="00E5152B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Анненков Юрий Анатольевич </w:t>
      </w:r>
      <w:r w:rsidR="006321B0">
        <w:rPr>
          <w:rFonts w:ascii="Times New Roman" w:hAnsi="Times New Roman" w:cs="Times New Roman"/>
          <w:sz w:val="28"/>
          <w:szCs w:val="28"/>
        </w:rPr>
        <w:t xml:space="preserve">1979 г.р. </w:t>
      </w:r>
      <w:r>
        <w:rPr>
          <w:rFonts w:ascii="Times New Roman" w:hAnsi="Times New Roman" w:cs="Times New Roman"/>
          <w:sz w:val="28"/>
          <w:szCs w:val="28"/>
        </w:rPr>
        <w:t>– старшина 2-й статьи, механик</w:t>
      </w:r>
    </w:p>
    <w:p w:rsidR="00E11E29" w:rsidRDefault="00E11E29" w:rsidP="00E5152B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Евдокимов </w:t>
      </w:r>
      <w:r w:rsidR="00D15E55">
        <w:rPr>
          <w:rFonts w:ascii="Times New Roman" w:hAnsi="Times New Roman" w:cs="Times New Roman"/>
          <w:sz w:val="28"/>
          <w:szCs w:val="28"/>
        </w:rPr>
        <w:t xml:space="preserve">Олег Владимирович </w:t>
      </w:r>
      <w:r w:rsidR="006321B0">
        <w:rPr>
          <w:rFonts w:ascii="Times New Roman" w:hAnsi="Times New Roman" w:cs="Times New Roman"/>
          <w:sz w:val="28"/>
          <w:szCs w:val="28"/>
        </w:rPr>
        <w:t xml:space="preserve">1980 г.р. </w:t>
      </w:r>
      <w:r w:rsidR="00D15E55">
        <w:rPr>
          <w:rFonts w:ascii="Times New Roman" w:hAnsi="Times New Roman" w:cs="Times New Roman"/>
          <w:sz w:val="28"/>
          <w:szCs w:val="28"/>
        </w:rPr>
        <w:t>– матрос, кок</w:t>
      </w:r>
    </w:p>
    <w:p w:rsidR="00D15E55" w:rsidRDefault="00D15E55" w:rsidP="00E5152B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Узкий Сергей Васильевич </w:t>
      </w:r>
      <w:r w:rsidR="006321B0">
        <w:rPr>
          <w:rFonts w:ascii="Times New Roman" w:hAnsi="Times New Roman" w:cs="Times New Roman"/>
          <w:sz w:val="28"/>
          <w:szCs w:val="28"/>
        </w:rPr>
        <w:t xml:space="preserve">1977 г.р. </w:t>
      </w:r>
      <w:r>
        <w:rPr>
          <w:rFonts w:ascii="Times New Roman" w:hAnsi="Times New Roman" w:cs="Times New Roman"/>
          <w:sz w:val="28"/>
          <w:szCs w:val="28"/>
        </w:rPr>
        <w:t>– старший лейтенант</w:t>
      </w:r>
      <w:r w:rsidR="006321B0">
        <w:rPr>
          <w:rFonts w:ascii="Times New Roman" w:hAnsi="Times New Roman" w:cs="Times New Roman"/>
          <w:sz w:val="28"/>
          <w:szCs w:val="28"/>
        </w:rPr>
        <w:t>, командир ГЦУ</w:t>
      </w:r>
    </w:p>
    <w:p w:rsidR="00D15E55" w:rsidRDefault="00D15E55" w:rsidP="00E5152B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Калинин Сергей Алексеевич </w:t>
      </w:r>
      <w:r w:rsidR="006321B0">
        <w:rPr>
          <w:rFonts w:ascii="Times New Roman" w:hAnsi="Times New Roman" w:cs="Times New Roman"/>
          <w:sz w:val="28"/>
          <w:szCs w:val="28"/>
        </w:rPr>
        <w:t xml:space="preserve">1970 г.р. </w:t>
      </w:r>
      <w:r>
        <w:rPr>
          <w:rFonts w:ascii="Times New Roman" w:hAnsi="Times New Roman" w:cs="Times New Roman"/>
          <w:sz w:val="28"/>
          <w:szCs w:val="28"/>
        </w:rPr>
        <w:t>– старший мичман, техник</w:t>
      </w:r>
    </w:p>
    <w:p w:rsidR="00D15E55" w:rsidRDefault="00D15E55" w:rsidP="00E5152B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Кичкирук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Васильевич</w:t>
      </w:r>
      <w:r w:rsidR="006321B0">
        <w:rPr>
          <w:rFonts w:ascii="Times New Roman" w:hAnsi="Times New Roman" w:cs="Times New Roman"/>
          <w:sz w:val="28"/>
          <w:szCs w:val="28"/>
        </w:rPr>
        <w:t xml:space="preserve"> 1967 г.р. </w:t>
      </w:r>
      <w:r>
        <w:rPr>
          <w:rFonts w:ascii="Times New Roman" w:hAnsi="Times New Roman" w:cs="Times New Roman"/>
          <w:sz w:val="28"/>
          <w:szCs w:val="28"/>
        </w:rPr>
        <w:t xml:space="preserve"> – старший мичман, старш</w:t>
      </w:r>
      <w:r w:rsidR="006321B0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 xml:space="preserve"> команды снабжения</w:t>
      </w:r>
    </w:p>
    <w:p w:rsidR="00D15E55" w:rsidRDefault="00D15E55" w:rsidP="00E5152B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Кубиков Роман Владимирович </w:t>
      </w:r>
      <w:r w:rsidR="006321B0">
        <w:rPr>
          <w:rFonts w:ascii="Times New Roman" w:hAnsi="Times New Roman" w:cs="Times New Roman"/>
          <w:sz w:val="28"/>
          <w:szCs w:val="28"/>
        </w:rPr>
        <w:t xml:space="preserve">1978 г.р. </w:t>
      </w:r>
      <w:r>
        <w:rPr>
          <w:rFonts w:ascii="Times New Roman" w:hAnsi="Times New Roman" w:cs="Times New Roman"/>
          <w:sz w:val="28"/>
          <w:szCs w:val="28"/>
        </w:rPr>
        <w:t xml:space="preserve">– матрос,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турбинист</w:t>
      </w:r>
      <w:proofErr w:type="spellEnd"/>
    </w:p>
    <w:p w:rsidR="006321B0" w:rsidRPr="006321B0" w:rsidRDefault="00D15E55" w:rsidP="00E5152B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321B0">
        <w:rPr>
          <w:rFonts w:ascii="Times New Roman" w:hAnsi="Times New Roman" w:cs="Times New Roman"/>
          <w:sz w:val="28"/>
          <w:szCs w:val="28"/>
        </w:rPr>
        <w:t xml:space="preserve">Кузнецов Виктор Викторович </w:t>
      </w:r>
      <w:r w:rsidR="006321B0" w:rsidRPr="006321B0">
        <w:rPr>
          <w:rFonts w:ascii="Times New Roman" w:hAnsi="Times New Roman" w:cs="Times New Roman"/>
          <w:sz w:val="28"/>
          <w:szCs w:val="28"/>
        </w:rPr>
        <w:t xml:space="preserve">1976 г.р. </w:t>
      </w:r>
      <w:r w:rsidRPr="006321B0">
        <w:rPr>
          <w:rFonts w:ascii="Times New Roman" w:hAnsi="Times New Roman" w:cs="Times New Roman"/>
          <w:sz w:val="28"/>
          <w:szCs w:val="28"/>
        </w:rPr>
        <w:t xml:space="preserve">– старший мичман, </w:t>
      </w:r>
      <w:r w:rsidR="006321B0" w:rsidRPr="006321B0">
        <w:rPr>
          <w:rFonts w:ascii="Times New Roman" w:hAnsi="Times New Roman" w:cs="Times New Roman"/>
          <w:sz w:val="28"/>
          <w:szCs w:val="28"/>
          <w:shd w:val="clear" w:color="auto" w:fill="FFFFFF"/>
        </w:rPr>
        <w:t>инженер ЭТГ-1</w:t>
      </w:r>
      <w:r w:rsidR="006321B0" w:rsidRPr="00632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E55" w:rsidRPr="006321B0" w:rsidRDefault="00D15E55" w:rsidP="00E5152B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321B0">
        <w:rPr>
          <w:rFonts w:ascii="Times New Roman" w:hAnsi="Times New Roman" w:cs="Times New Roman"/>
          <w:sz w:val="28"/>
          <w:szCs w:val="28"/>
        </w:rPr>
        <w:t xml:space="preserve">Миртов Дмитрий Сергеевич </w:t>
      </w:r>
      <w:r w:rsidR="006321B0">
        <w:rPr>
          <w:rFonts w:ascii="Times New Roman" w:hAnsi="Times New Roman" w:cs="Times New Roman"/>
          <w:sz w:val="28"/>
          <w:szCs w:val="28"/>
        </w:rPr>
        <w:t xml:space="preserve">1981 г.р. </w:t>
      </w:r>
      <w:r w:rsidRPr="006321B0">
        <w:rPr>
          <w:rFonts w:ascii="Times New Roman" w:hAnsi="Times New Roman" w:cs="Times New Roman"/>
          <w:sz w:val="28"/>
          <w:szCs w:val="28"/>
        </w:rPr>
        <w:t>– матрос, рулевой сигнальщик</w:t>
      </w:r>
    </w:p>
    <w:p w:rsidR="00D15E55" w:rsidRDefault="00D15E55" w:rsidP="00E5152B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Некрасов Алексей Николаевич </w:t>
      </w:r>
      <w:r w:rsidR="006321B0">
        <w:rPr>
          <w:rFonts w:ascii="Times New Roman" w:hAnsi="Times New Roman" w:cs="Times New Roman"/>
          <w:sz w:val="28"/>
          <w:szCs w:val="28"/>
        </w:rPr>
        <w:t xml:space="preserve">1981 г.р. </w:t>
      </w:r>
      <w:r>
        <w:rPr>
          <w:rFonts w:ascii="Times New Roman" w:hAnsi="Times New Roman" w:cs="Times New Roman"/>
          <w:sz w:val="28"/>
          <w:szCs w:val="28"/>
        </w:rPr>
        <w:t xml:space="preserve">– матрос,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турбинист</w:t>
      </w:r>
      <w:proofErr w:type="spellEnd"/>
    </w:p>
    <w:p w:rsidR="00D15E55" w:rsidRDefault="00D15E55" w:rsidP="00E5152B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Старосельцев Дмитрий Вячеславович </w:t>
      </w:r>
      <w:r w:rsidR="006321B0">
        <w:rPr>
          <w:rFonts w:ascii="Times New Roman" w:hAnsi="Times New Roman" w:cs="Times New Roman"/>
          <w:sz w:val="28"/>
          <w:szCs w:val="28"/>
        </w:rPr>
        <w:t xml:space="preserve">1980 г.р. </w:t>
      </w:r>
      <w:r>
        <w:rPr>
          <w:rFonts w:ascii="Times New Roman" w:hAnsi="Times New Roman" w:cs="Times New Roman"/>
          <w:sz w:val="28"/>
          <w:szCs w:val="28"/>
        </w:rPr>
        <w:t xml:space="preserve">– матрос, </w:t>
      </w:r>
      <w:r w:rsidR="007A622A">
        <w:rPr>
          <w:rFonts w:ascii="Times New Roman" w:hAnsi="Times New Roman" w:cs="Times New Roman"/>
          <w:sz w:val="28"/>
          <w:szCs w:val="28"/>
        </w:rPr>
        <w:t>трюмный</w:t>
      </w:r>
    </w:p>
    <w:p w:rsidR="007A622A" w:rsidRDefault="007A622A" w:rsidP="00E5152B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Цымбал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Иванович </w:t>
      </w:r>
      <w:r w:rsidR="006321B0">
        <w:rPr>
          <w:rFonts w:ascii="Times New Roman" w:hAnsi="Times New Roman" w:cs="Times New Roman"/>
          <w:sz w:val="28"/>
          <w:szCs w:val="28"/>
        </w:rPr>
        <w:t xml:space="preserve">1970 г.р. </w:t>
      </w:r>
      <w:r>
        <w:rPr>
          <w:rFonts w:ascii="Times New Roman" w:hAnsi="Times New Roman" w:cs="Times New Roman"/>
          <w:sz w:val="28"/>
          <w:szCs w:val="28"/>
        </w:rPr>
        <w:t>– старший мичман, техник-электрик</w:t>
      </w:r>
    </w:p>
    <w:p w:rsidR="006321B0" w:rsidRDefault="00B07AB7" w:rsidP="00E5152B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списке есть и наш земляк уроженец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Подазовка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Золотухинского района Анненков Юрий Анатольевич старшина 2-й статьи (</w:t>
      </w:r>
      <w:r w:rsidRPr="00B07AB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воинское звание на флоте, по рангу выше </w:t>
      </w:r>
      <w:hyperlink r:id="rId6" w:tooltip="Старший матрос" w:history="1">
        <w:r w:rsidRPr="00B07A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старшего матроса</w:t>
        </w:r>
      </w:hyperlink>
      <w:r w:rsidRPr="00B07AB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 самое младшее звание старшинского состава</w:t>
      </w:r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>) </w:t>
      </w:r>
    </w:p>
    <w:p w:rsidR="00E209A3" w:rsidRDefault="00B07AB7" w:rsidP="00E5152B">
      <w:pPr>
        <w:pStyle w:val="a5"/>
        <w:spacing w:before="0" w:beforeAutospacing="0" w:after="0" w:afterAutospacing="0" w:line="288" w:lineRule="atLeast"/>
        <w:ind w:firstLine="708"/>
        <w:rPr>
          <w:color w:val="000000"/>
          <w:sz w:val="28"/>
          <w:szCs w:val="28"/>
        </w:rPr>
      </w:pPr>
      <w:r w:rsidRPr="00C21D01">
        <w:rPr>
          <w:color w:val="000000"/>
          <w:sz w:val="28"/>
          <w:szCs w:val="28"/>
        </w:rPr>
        <w:t xml:space="preserve">Юрий родился 20 октября 1979 года в многодетной семье. В 1986 году пошёл в первый класс Свободинской средней школы. Учился он хорошо, а также был физически развит и неоднократно представлял свою школу на всевозможных соревнованиях: по футболу, лыжам и стрельбе за что награждался почётными грамотами. </w:t>
      </w:r>
    </w:p>
    <w:p w:rsidR="00E209A3" w:rsidRDefault="00B07AB7" w:rsidP="00E5152B">
      <w:pPr>
        <w:pStyle w:val="a5"/>
        <w:spacing w:before="0" w:beforeAutospacing="0" w:after="0" w:afterAutospacing="0" w:line="288" w:lineRule="atLeast"/>
        <w:ind w:firstLine="708"/>
        <w:rPr>
          <w:color w:val="000000"/>
          <w:sz w:val="28"/>
          <w:szCs w:val="28"/>
        </w:rPr>
      </w:pPr>
      <w:r w:rsidRPr="00C21D01">
        <w:rPr>
          <w:color w:val="000000"/>
          <w:sz w:val="28"/>
          <w:szCs w:val="28"/>
        </w:rPr>
        <w:t xml:space="preserve">После её окончания в 1994 году, поступил в Свободинское профессиональное училище по специальности – тракториста-машиниста широкого профиля, параллельно освоив профессию </w:t>
      </w:r>
      <w:proofErr w:type="spellStart"/>
      <w:r w:rsidRPr="00C21D01">
        <w:rPr>
          <w:color w:val="000000"/>
          <w:sz w:val="28"/>
          <w:szCs w:val="28"/>
        </w:rPr>
        <w:t>электрогазосварщика</w:t>
      </w:r>
      <w:proofErr w:type="spellEnd"/>
      <w:r w:rsidRPr="00C21D01">
        <w:rPr>
          <w:color w:val="000000"/>
          <w:sz w:val="28"/>
          <w:szCs w:val="28"/>
        </w:rPr>
        <w:t xml:space="preserve">. </w:t>
      </w:r>
      <w:r w:rsidR="00E209A3">
        <w:rPr>
          <w:color w:val="000000"/>
          <w:sz w:val="28"/>
          <w:szCs w:val="28"/>
        </w:rPr>
        <w:t xml:space="preserve">                 </w:t>
      </w:r>
    </w:p>
    <w:p w:rsidR="00E209A3" w:rsidRPr="00B0014A" w:rsidRDefault="00B07AB7" w:rsidP="00E5152B">
      <w:pPr>
        <w:pStyle w:val="a5"/>
        <w:spacing w:before="0" w:beforeAutospacing="0" w:after="0" w:afterAutospacing="0" w:line="288" w:lineRule="atLeast"/>
        <w:ind w:firstLine="708"/>
        <w:rPr>
          <w:sz w:val="28"/>
          <w:szCs w:val="28"/>
        </w:rPr>
      </w:pPr>
      <w:r w:rsidRPr="00C21D01">
        <w:rPr>
          <w:color w:val="000000"/>
          <w:sz w:val="28"/>
          <w:szCs w:val="28"/>
        </w:rPr>
        <w:t xml:space="preserve">Занимался в военно-патриотическом клубе «Гвардеец». </w:t>
      </w:r>
      <w:r w:rsidR="00C21D01" w:rsidRPr="00B0014A">
        <w:rPr>
          <w:sz w:val="28"/>
          <w:szCs w:val="28"/>
          <w:shd w:val="clear" w:color="auto" w:fill="FFFFFF"/>
        </w:rPr>
        <w:t xml:space="preserve">Руководитель клуба Свободинского ПТУ В. Гридин вспоминал: «Юра презирал </w:t>
      </w:r>
      <w:proofErr w:type="gramStart"/>
      <w:r w:rsidR="00C21D01" w:rsidRPr="00B0014A">
        <w:rPr>
          <w:sz w:val="28"/>
          <w:szCs w:val="28"/>
          <w:shd w:val="clear" w:color="auto" w:fill="FFFFFF"/>
        </w:rPr>
        <w:t>жадных</w:t>
      </w:r>
      <w:proofErr w:type="gramEnd"/>
      <w:r w:rsidR="00C21D01" w:rsidRPr="00B0014A">
        <w:rPr>
          <w:sz w:val="28"/>
          <w:szCs w:val="28"/>
          <w:shd w:val="clear" w:color="auto" w:fill="FFFFFF"/>
        </w:rPr>
        <w:t xml:space="preserve"> и трусливых. Ценил в людях надежность. Такие будто специально рождаются, чтобы совершать подвиги».</w:t>
      </w:r>
      <w:r w:rsidR="00C21D01" w:rsidRPr="00B0014A">
        <w:rPr>
          <w:sz w:val="28"/>
          <w:szCs w:val="28"/>
        </w:rPr>
        <w:t xml:space="preserve"> </w:t>
      </w:r>
    </w:p>
    <w:p w:rsidR="00E209A3" w:rsidRDefault="003B3C35" w:rsidP="00E5152B">
      <w:pPr>
        <w:pStyle w:val="a5"/>
        <w:spacing w:before="0" w:beforeAutospacing="0" w:after="0" w:afterAutospacing="0" w:line="288" w:lineRule="atLeast"/>
        <w:ind w:firstLine="708"/>
        <w:rPr>
          <w:color w:val="000000"/>
          <w:sz w:val="28"/>
          <w:szCs w:val="28"/>
        </w:rPr>
      </w:pPr>
      <w:r w:rsidRPr="003B3C35">
        <w:rPr>
          <w:color w:val="000000"/>
          <w:sz w:val="28"/>
          <w:szCs w:val="28"/>
          <w:shd w:val="clear" w:color="auto" w:fill="FFFFFF"/>
        </w:rPr>
        <w:t xml:space="preserve">11 ноября 1997 года Юрий был призван </w:t>
      </w:r>
      <w:proofErr w:type="spellStart"/>
      <w:r w:rsidRPr="003B3C35">
        <w:rPr>
          <w:color w:val="000000"/>
          <w:sz w:val="28"/>
          <w:szCs w:val="28"/>
          <w:shd w:val="clear" w:color="auto" w:fill="FFFFFF"/>
        </w:rPr>
        <w:t>Золотухинским</w:t>
      </w:r>
      <w:proofErr w:type="spellEnd"/>
      <w:r w:rsidRPr="003B3C35">
        <w:rPr>
          <w:color w:val="000000"/>
          <w:sz w:val="28"/>
          <w:szCs w:val="28"/>
          <w:shd w:val="clear" w:color="auto" w:fill="FFFFFF"/>
        </w:rPr>
        <w:t xml:space="preserve"> РВК Курской области</w:t>
      </w:r>
      <w:r>
        <w:rPr>
          <w:rFonts w:ascii="Georgia" w:hAnsi="Georgia"/>
          <w:color w:val="000000"/>
          <w:sz w:val="34"/>
          <w:szCs w:val="34"/>
          <w:shd w:val="clear" w:color="auto" w:fill="FFFFFF"/>
        </w:rPr>
        <w:t> </w:t>
      </w:r>
      <w:r w:rsidR="00B07AB7" w:rsidRPr="00C21D01">
        <w:rPr>
          <w:color w:val="000000"/>
          <w:sz w:val="28"/>
          <w:szCs w:val="28"/>
        </w:rPr>
        <w:t xml:space="preserve"> на службу в армию. Знания и </w:t>
      </w:r>
      <w:r w:rsidR="00C21D01" w:rsidRPr="00C21D01">
        <w:rPr>
          <w:color w:val="000000"/>
          <w:sz w:val="28"/>
          <w:szCs w:val="28"/>
        </w:rPr>
        <w:t>навыки,</w:t>
      </w:r>
      <w:r w:rsidR="00B07AB7" w:rsidRPr="00C21D01">
        <w:rPr>
          <w:color w:val="000000"/>
          <w:sz w:val="28"/>
          <w:szCs w:val="28"/>
        </w:rPr>
        <w:t xml:space="preserve"> полученные во время учёбы, занятия спортом и интерес к технике дали ему путёвку в ВМФ. После окончания учебного отряда Юрий был направлен служить на подводную лодку «Курск».</w:t>
      </w:r>
    </w:p>
    <w:p w:rsidR="00C21D01" w:rsidRPr="00B0014A" w:rsidRDefault="00B07AB7" w:rsidP="00E5152B">
      <w:pPr>
        <w:pStyle w:val="a5"/>
        <w:spacing w:before="0" w:beforeAutospacing="0" w:after="0" w:afterAutospacing="0" w:line="288" w:lineRule="atLeast"/>
        <w:ind w:firstLine="708"/>
        <w:rPr>
          <w:sz w:val="28"/>
          <w:szCs w:val="28"/>
          <w:shd w:val="clear" w:color="auto" w:fill="FFFFFF"/>
        </w:rPr>
      </w:pPr>
      <w:r w:rsidRPr="00B0014A">
        <w:rPr>
          <w:sz w:val="28"/>
          <w:szCs w:val="28"/>
        </w:rPr>
        <w:lastRenderedPageBreak/>
        <w:t xml:space="preserve"> </w:t>
      </w:r>
      <w:r w:rsidR="00C21D01" w:rsidRPr="00B0014A">
        <w:rPr>
          <w:sz w:val="28"/>
          <w:szCs w:val="28"/>
          <w:shd w:val="clear" w:color="auto" w:fill="FFFFFF"/>
        </w:rPr>
        <w:t>Всё на подлодке было почти как дома, даже безобидные прозвища. Юрия называли Рыжим. Он не обижался. У него вообще был золотой характер. Умел радоваться любой мелочи и во всем находил что-то хорошее. </w:t>
      </w:r>
    </w:p>
    <w:p w:rsidR="00B07AB7" w:rsidRPr="00B0014A" w:rsidRDefault="00C21D01" w:rsidP="00E5152B">
      <w:pPr>
        <w:pStyle w:val="a5"/>
        <w:spacing w:before="0" w:beforeAutospacing="0" w:after="0" w:afterAutospacing="0" w:line="288" w:lineRule="atLeast"/>
        <w:ind w:firstLine="708"/>
        <w:rPr>
          <w:sz w:val="28"/>
          <w:szCs w:val="28"/>
        </w:rPr>
      </w:pPr>
      <w:r w:rsidRPr="00B0014A">
        <w:rPr>
          <w:sz w:val="28"/>
          <w:szCs w:val="28"/>
          <w:shd w:val="clear" w:color="auto" w:fill="FFFFFF"/>
        </w:rPr>
        <w:t>На подводной лодке парень служил механиком ракетно-артиллерийской боевой части. Быстро освоил несколько смежных профессий, и, представьте себе, парикмахерское искусство. А мечтал стать мичманом.</w:t>
      </w:r>
      <w:r w:rsidRPr="00B0014A">
        <w:rPr>
          <w:sz w:val="28"/>
          <w:szCs w:val="28"/>
        </w:rPr>
        <w:t xml:space="preserve"> </w:t>
      </w:r>
    </w:p>
    <w:p w:rsidR="003B3C35" w:rsidRPr="003B3C35" w:rsidRDefault="003B3C35" w:rsidP="00E5152B">
      <w:pPr>
        <w:pStyle w:val="a5"/>
        <w:spacing w:before="0" w:beforeAutospacing="0" w:after="0" w:afterAutospacing="0" w:line="288" w:lineRule="atLeast"/>
        <w:ind w:firstLine="708"/>
        <w:rPr>
          <w:color w:val="000000"/>
          <w:sz w:val="28"/>
          <w:szCs w:val="28"/>
        </w:rPr>
      </w:pPr>
      <w:r w:rsidRPr="003B3C35">
        <w:rPr>
          <w:color w:val="000000"/>
          <w:sz w:val="28"/>
          <w:szCs w:val="28"/>
          <w:shd w:val="clear" w:color="auto" w:fill="FFFFFF"/>
        </w:rPr>
        <w:t>Ю</w:t>
      </w:r>
      <w:r>
        <w:rPr>
          <w:color w:val="000000"/>
          <w:sz w:val="28"/>
          <w:szCs w:val="28"/>
          <w:shd w:val="clear" w:color="auto" w:fill="FFFFFF"/>
        </w:rPr>
        <w:t>рий</w:t>
      </w:r>
      <w:r w:rsidRPr="003B3C35">
        <w:rPr>
          <w:color w:val="000000"/>
          <w:sz w:val="28"/>
          <w:szCs w:val="28"/>
          <w:shd w:val="clear" w:color="auto" w:fill="FFFFFF"/>
        </w:rPr>
        <w:t xml:space="preserve"> Анненков был награжден </w:t>
      </w:r>
      <w:r w:rsidR="006C558A">
        <w:rPr>
          <w:color w:val="000000"/>
          <w:sz w:val="28"/>
          <w:szCs w:val="28"/>
          <w:shd w:val="clear" w:color="auto" w:fill="FFFFFF"/>
        </w:rPr>
        <w:t xml:space="preserve">орденом Мужества, </w:t>
      </w:r>
      <w:r w:rsidRPr="003B3C35">
        <w:rPr>
          <w:color w:val="000000"/>
          <w:sz w:val="28"/>
          <w:szCs w:val="28"/>
          <w:shd w:val="clear" w:color="auto" w:fill="FFFFFF"/>
        </w:rPr>
        <w:t>медалью "Адмирал Кузнецов".</w:t>
      </w:r>
    </w:p>
    <w:p w:rsidR="00E209A3" w:rsidRDefault="00364075" w:rsidP="00E5152B">
      <w:pPr>
        <w:pStyle w:val="a5"/>
        <w:spacing w:before="0" w:beforeAutospacing="0" w:after="0" w:afterAutospacing="0" w:line="288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Раньше семья Анненковых жила в маленьком доме, двадцать квадратов, который жильем назвать можно было с натяжкой. </w:t>
      </w:r>
      <w:r w:rsidR="00C21D01">
        <w:rPr>
          <w:color w:val="000000"/>
          <w:sz w:val="28"/>
          <w:szCs w:val="28"/>
        </w:rPr>
        <w:t>Когда Юра уходил служить, пообещал: «Куплю</w:t>
      </w:r>
      <w:r>
        <w:rPr>
          <w:color w:val="000000"/>
          <w:sz w:val="28"/>
          <w:szCs w:val="28"/>
        </w:rPr>
        <w:t xml:space="preserve"> новый дом». Слова оказались пророческими. Вскоре после трагедии семья переехала в новый дом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C21D01" w:rsidRDefault="00364075" w:rsidP="00E5152B">
      <w:pPr>
        <w:pStyle w:val="a5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Свобода, приобретенный на деньги </w:t>
      </w:r>
      <w:proofErr w:type="spellStart"/>
      <w:r>
        <w:rPr>
          <w:color w:val="000000"/>
          <w:sz w:val="28"/>
          <w:szCs w:val="28"/>
        </w:rPr>
        <w:t>морфлота</w:t>
      </w:r>
      <w:proofErr w:type="spellEnd"/>
      <w:r>
        <w:rPr>
          <w:color w:val="000000"/>
          <w:sz w:val="28"/>
          <w:szCs w:val="28"/>
        </w:rPr>
        <w:t>.</w:t>
      </w:r>
    </w:p>
    <w:p w:rsidR="00364075" w:rsidRDefault="00364075" w:rsidP="00E5152B">
      <w:pPr>
        <w:pStyle w:val="a5"/>
        <w:spacing w:before="0" w:beforeAutospacing="0" w:after="0" w:afterAutospacing="0" w:line="288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декабря 2000г. на доме Анненковых</w:t>
      </w:r>
      <w:r w:rsidR="000720B3">
        <w:rPr>
          <w:color w:val="000000"/>
          <w:sz w:val="28"/>
          <w:szCs w:val="28"/>
        </w:rPr>
        <w:t xml:space="preserve"> </w:t>
      </w:r>
      <w:r w:rsidR="003B3C35">
        <w:rPr>
          <w:color w:val="000000"/>
          <w:sz w:val="28"/>
          <w:szCs w:val="28"/>
        </w:rPr>
        <w:t>появилась</w:t>
      </w:r>
      <w:r w:rsidR="000720B3">
        <w:rPr>
          <w:color w:val="000000"/>
          <w:sz w:val="28"/>
          <w:szCs w:val="28"/>
        </w:rPr>
        <w:t xml:space="preserve"> мемориальной доски в память о подводнике. </w:t>
      </w:r>
    </w:p>
    <w:p w:rsidR="00966DB5" w:rsidRPr="00C21D01" w:rsidRDefault="00966DB5" w:rsidP="00E5152B">
      <w:pPr>
        <w:pStyle w:val="a5"/>
        <w:spacing w:before="0" w:beforeAutospacing="0" w:after="0" w:afterAutospacing="0" w:line="288" w:lineRule="atLeast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Память обо  всех 118 моряках подводниках навсегда останется в наших сердцах. Они не погибли, они ушли в бессмертие…</w:t>
      </w:r>
    </w:p>
    <w:p w:rsidR="007A622A" w:rsidRPr="00E11E29" w:rsidRDefault="007A622A" w:rsidP="00E5152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7A622A" w:rsidRPr="00E11E29" w:rsidSect="00CD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D0218"/>
    <w:multiLevelType w:val="hybridMultilevel"/>
    <w:tmpl w:val="9F40E6F0"/>
    <w:lvl w:ilvl="0" w:tplc="4C6AE8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755"/>
    <w:rsid w:val="000720B3"/>
    <w:rsid w:val="00090755"/>
    <w:rsid w:val="001B69C4"/>
    <w:rsid w:val="00312E45"/>
    <w:rsid w:val="00364075"/>
    <w:rsid w:val="003B3C35"/>
    <w:rsid w:val="003F6556"/>
    <w:rsid w:val="006321B0"/>
    <w:rsid w:val="006C558A"/>
    <w:rsid w:val="007A622A"/>
    <w:rsid w:val="008125A7"/>
    <w:rsid w:val="00966DB5"/>
    <w:rsid w:val="00B0014A"/>
    <w:rsid w:val="00B07AB7"/>
    <w:rsid w:val="00C21D01"/>
    <w:rsid w:val="00CD0602"/>
    <w:rsid w:val="00D15E55"/>
    <w:rsid w:val="00E11E29"/>
    <w:rsid w:val="00E209A3"/>
    <w:rsid w:val="00E5152B"/>
    <w:rsid w:val="00F6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7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E2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0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2%D0%B0%D1%80%D1%88%D0%B8%D0%B9_%D0%BC%D0%B0%D1%82%D1%80%D0%BE%D1%81" TargetMode="External"/><Relationship Id="rId5" Type="http://schemas.openxmlformats.org/officeDocument/2006/relationships/hyperlink" Target="https://ru.wikipedia.org/wiki/%D0%9F-700_%D0%93%D1%80%D0%B0%D0%BD%D0%B8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 Windows</cp:lastModifiedBy>
  <cp:revision>6</cp:revision>
  <dcterms:created xsi:type="dcterms:W3CDTF">2020-08-10T07:02:00Z</dcterms:created>
  <dcterms:modified xsi:type="dcterms:W3CDTF">2020-08-10T16:26:00Z</dcterms:modified>
</cp:coreProperties>
</file>