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E0" w:rsidRDefault="00F74C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74CE0" w:rsidRDefault="00F74CE0">
      <w:pPr>
        <w:pStyle w:val="ConsPlusNormal"/>
        <w:outlineLvl w:val="0"/>
      </w:pPr>
    </w:p>
    <w:p w:rsidR="00F74CE0" w:rsidRDefault="00F74CE0">
      <w:pPr>
        <w:pStyle w:val="ConsPlusTitle"/>
        <w:jc w:val="center"/>
      </w:pPr>
      <w:r>
        <w:t>АДМИНИСТРАЦИЯ КУРСКОЙ ОБЛАСТИ</w:t>
      </w:r>
    </w:p>
    <w:p w:rsidR="00F74CE0" w:rsidRDefault="00F74CE0">
      <w:pPr>
        <w:pStyle w:val="ConsPlusTitle"/>
        <w:jc w:val="center"/>
      </w:pPr>
    </w:p>
    <w:p w:rsidR="00F74CE0" w:rsidRDefault="00F74CE0">
      <w:pPr>
        <w:pStyle w:val="ConsPlusTitle"/>
        <w:jc w:val="center"/>
      </w:pPr>
      <w:r>
        <w:t>ПОСТАНОВЛЕНИЕ</w:t>
      </w:r>
    </w:p>
    <w:p w:rsidR="00F74CE0" w:rsidRDefault="00F74CE0">
      <w:pPr>
        <w:pStyle w:val="ConsPlusTitle"/>
        <w:jc w:val="center"/>
      </w:pPr>
      <w:r>
        <w:t>от 27 июля 2020 г. N 757-па</w:t>
      </w:r>
    </w:p>
    <w:p w:rsidR="00F74CE0" w:rsidRDefault="00F74CE0">
      <w:pPr>
        <w:pStyle w:val="ConsPlusTitle"/>
        <w:jc w:val="center"/>
      </w:pPr>
    </w:p>
    <w:p w:rsidR="00F74CE0" w:rsidRDefault="00F74CE0">
      <w:pPr>
        <w:pStyle w:val="ConsPlusTitle"/>
        <w:jc w:val="center"/>
      </w:pPr>
      <w:r>
        <w:t>ОБ УСТАНОВЛЕНИИ ВЕЛИЧИНЫ ПРОЖИТОЧНОГО МИНИМУМА НА ДУШУ</w:t>
      </w:r>
    </w:p>
    <w:p w:rsidR="00F74CE0" w:rsidRDefault="00F74CE0">
      <w:pPr>
        <w:pStyle w:val="ConsPlusTitle"/>
        <w:jc w:val="center"/>
      </w:pPr>
      <w:r>
        <w:t>НАСЕЛЕНИЯ И ПО ОСНОВНЫМ СОЦИАЛЬНО-ДЕМОГРАФИЧЕСКИМ ГРУППАМ</w:t>
      </w:r>
    </w:p>
    <w:p w:rsidR="00F74CE0" w:rsidRDefault="00F74CE0">
      <w:pPr>
        <w:pStyle w:val="ConsPlusTitle"/>
        <w:jc w:val="center"/>
      </w:pPr>
      <w:r>
        <w:t>НАСЕЛЕНИЯ ПО КУРСКОЙ ОБЛАСТИ ЗА 2-Й КВАРТАЛ 2020 ГОДА</w:t>
      </w:r>
    </w:p>
    <w:p w:rsidR="00F74CE0" w:rsidRDefault="00F74CE0">
      <w:pPr>
        <w:pStyle w:val="ConsPlusNormal"/>
      </w:pPr>
    </w:p>
    <w:p w:rsidR="00F74CE0" w:rsidRDefault="00F74CE0">
      <w:pPr>
        <w:pStyle w:val="ConsPlusNormal"/>
        <w:ind w:firstLine="540"/>
        <w:jc w:val="both"/>
      </w:pPr>
      <w:r>
        <w:t xml:space="preserve">В соответствии с Законами Курской области от 6 апреля 2005 года </w:t>
      </w:r>
      <w:hyperlink r:id="rId6" w:history="1">
        <w:r>
          <w:rPr>
            <w:color w:val="0000FF"/>
          </w:rPr>
          <w:t>N 26-ЗКО</w:t>
        </w:r>
      </w:hyperlink>
      <w:r>
        <w:t xml:space="preserve"> "О прожиточном минимуме в Курской области" и от 28 марта 2013 года </w:t>
      </w:r>
      <w:hyperlink r:id="rId7" w:history="1">
        <w:r>
          <w:rPr>
            <w:color w:val="0000FF"/>
          </w:rPr>
          <w:t>N 17-ЗКО</w:t>
        </w:r>
      </w:hyperlink>
      <w:r>
        <w:t xml:space="preserve"> "О потребительской корзине для основных социально-демографических групп населения Курской области" Администрация Курской области постановляет:</w:t>
      </w:r>
    </w:p>
    <w:p w:rsidR="00F74CE0" w:rsidRDefault="00F74CE0">
      <w:pPr>
        <w:pStyle w:val="ConsPlusNormal"/>
        <w:spacing w:before="220"/>
        <w:ind w:firstLine="540"/>
        <w:jc w:val="both"/>
      </w:pPr>
      <w:r>
        <w:t>1. Установить величину прожиточного минимума по Курской области за 2-й квартал 2020 года:</w:t>
      </w:r>
    </w:p>
    <w:p w:rsidR="00F74CE0" w:rsidRDefault="00F74CE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041"/>
      </w:tblGrid>
      <w:tr w:rsidR="00F74CE0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F74CE0" w:rsidRDefault="00F74CE0">
            <w:pPr>
              <w:pStyle w:val="ConsPlusNormal"/>
              <w:ind w:left="567"/>
            </w:pPr>
            <w:r>
              <w:t>в расчете на душу населения</w:t>
            </w:r>
          </w:p>
          <w:p w:rsidR="00F74CE0" w:rsidRDefault="00F74CE0">
            <w:pPr>
              <w:pStyle w:val="ConsPlusNormal"/>
              <w:ind w:left="567"/>
            </w:pPr>
            <w:r>
              <w:t>для трудоспособного населения</w:t>
            </w:r>
          </w:p>
          <w:p w:rsidR="00F74CE0" w:rsidRDefault="00F74CE0">
            <w:pPr>
              <w:pStyle w:val="ConsPlusNormal"/>
              <w:ind w:left="567"/>
            </w:pPr>
            <w:r>
              <w:t>для пенсионеров</w:t>
            </w:r>
          </w:p>
          <w:p w:rsidR="00F74CE0" w:rsidRDefault="00F74CE0">
            <w:pPr>
              <w:pStyle w:val="ConsPlusNormal"/>
              <w:ind w:left="567"/>
            </w:pPr>
            <w:r>
              <w:t>для детей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74CE0" w:rsidRDefault="00F74CE0">
            <w:pPr>
              <w:pStyle w:val="ConsPlusNormal"/>
              <w:jc w:val="right"/>
            </w:pPr>
            <w:r>
              <w:t>10459 рублей;</w:t>
            </w:r>
          </w:p>
          <w:p w:rsidR="00F74CE0" w:rsidRDefault="00F74CE0">
            <w:pPr>
              <w:pStyle w:val="ConsPlusNormal"/>
              <w:jc w:val="right"/>
            </w:pPr>
            <w:r>
              <w:t>11206 рублей;</w:t>
            </w:r>
          </w:p>
          <w:p w:rsidR="00F74CE0" w:rsidRDefault="00F74CE0">
            <w:pPr>
              <w:pStyle w:val="ConsPlusNormal"/>
              <w:jc w:val="right"/>
            </w:pPr>
            <w:r>
              <w:t>8655 рублей;</w:t>
            </w:r>
          </w:p>
          <w:p w:rsidR="00F74CE0" w:rsidRDefault="00F74CE0">
            <w:pPr>
              <w:pStyle w:val="ConsPlusNormal"/>
              <w:jc w:val="right"/>
            </w:pPr>
            <w:r>
              <w:t>10627 рублей.</w:t>
            </w:r>
          </w:p>
        </w:tc>
      </w:tr>
    </w:tbl>
    <w:p w:rsidR="00F74CE0" w:rsidRDefault="00F74CE0">
      <w:pPr>
        <w:pStyle w:val="ConsPlusNormal"/>
      </w:pPr>
    </w:p>
    <w:p w:rsidR="00F74CE0" w:rsidRDefault="00F74CE0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 и распространяется на правоотношения, возникшие с 1 июля 2020 года.</w:t>
      </w:r>
    </w:p>
    <w:p w:rsidR="00F74CE0" w:rsidRDefault="00F74CE0">
      <w:pPr>
        <w:pStyle w:val="ConsPlusNormal"/>
      </w:pPr>
    </w:p>
    <w:p w:rsidR="00F74CE0" w:rsidRDefault="00F74CE0">
      <w:pPr>
        <w:pStyle w:val="ConsPlusNormal"/>
        <w:jc w:val="right"/>
      </w:pPr>
      <w:r>
        <w:t>Губернатор</w:t>
      </w:r>
    </w:p>
    <w:p w:rsidR="00F74CE0" w:rsidRDefault="00F74CE0">
      <w:pPr>
        <w:pStyle w:val="ConsPlusNormal"/>
        <w:jc w:val="right"/>
      </w:pPr>
      <w:r>
        <w:t>Курской области</w:t>
      </w:r>
    </w:p>
    <w:p w:rsidR="00F74CE0" w:rsidRDefault="00F74CE0">
      <w:pPr>
        <w:pStyle w:val="ConsPlusNormal"/>
        <w:jc w:val="right"/>
      </w:pPr>
      <w:r>
        <w:t>Р.В.СТАРОВОЙТ</w:t>
      </w:r>
    </w:p>
    <w:p w:rsidR="00F74CE0" w:rsidRDefault="00F74CE0">
      <w:pPr>
        <w:pStyle w:val="ConsPlusNormal"/>
      </w:pPr>
    </w:p>
    <w:p w:rsidR="00F74CE0" w:rsidRDefault="00F74CE0">
      <w:pPr>
        <w:pStyle w:val="ConsPlusNormal"/>
      </w:pPr>
    </w:p>
    <w:p w:rsidR="00F74CE0" w:rsidRDefault="00F74C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15D8" w:rsidRDefault="004315D8">
      <w:bookmarkStart w:id="0" w:name="_GoBack"/>
      <w:bookmarkEnd w:id="0"/>
    </w:p>
    <w:sectPr w:rsidR="004315D8" w:rsidSect="0020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E0"/>
    <w:rsid w:val="004315D8"/>
    <w:rsid w:val="00F7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4C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4C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0425EF542BF0A096950DEB03893F24C7BA565117BD59E468E493A4089734BD23A1A924753D23C3045AF387D5C75B55SEI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0425EF542BF0A096950DEB03893F24C7BA565118BF5BEF6FE493A4089734BD23A1A924753D23C3045AF387D5C75B55SEIB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1</cp:revision>
  <dcterms:created xsi:type="dcterms:W3CDTF">2020-08-10T06:08:00Z</dcterms:created>
  <dcterms:modified xsi:type="dcterms:W3CDTF">2020-08-10T06:08:00Z</dcterms:modified>
</cp:coreProperties>
</file>