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F" w:rsidRPr="00BE31BC" w:rsidRDefault="001F19A7" w:rsidP="00BE31B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>Работники Д/К и библиотеки подготовили и провели с учащимися 4-9 классов Дмитриевской школы информационный час «Опасное наслаждение».</w:t>
      </w:r>
    </w:p>
    <w:p w:rsidR="001F19A7" w:rsidRPr="00BE31BC" w:rsidRDefault="001F19A7" w:rsidP="00BE31B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 xml:space="preserve">Кожухова Л.Я в своем выступлении предупредила подростков о последствиях употребления наркотических средств, предоставила информацию, о мерах по предупреждению и профилактике наркомании. </w:t>
      </w:r>
    </w:p>
    <w:p w:rsidR="001F19A7" w:rsidRPr="00BE31BC" w:rsidRDefault="001F19A7" w:rsidP="00BE31B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>Библиотекарь Кондратова</w:t>
      </w:r>
      <w:bookmarkStart w:id="0" w:name="_GoBack"/>
      <w:bookmarkEnd w:id="0"/>
      <w:r w:rsidRPr="00BE31BC">
        <w:rPr>
          <w:rFonts w:ascii="Times New Roman" w:hAnsi="Times New Roman" w:cs="Times New Roman"/>
          <w:sz w:val="32"/>
          <w:szCs w:val="32"/>
        </w:rPr>
        <w:t xml:space="preserve"> Г.А.  подготовила книжную выставку «Соблазн велик, но жизнь дороже». Познакомила ребят с обзором литературы по психологии, здоровом образе жизни, по профорие</w:t>
      </w:r>
      <w:r w:rsidR="00BE31BC">
        <w:rPr>
          <w:rFonts w:ascii="Times New Roman" w:hAnsi="Times New Roman" w:cs="Times New Roman"/>
          <w:sz w:val="32"/>
          <w:szCs w:val="32"/>
        </w:rPr>
        <w:t xml:space="preserve">нтации, посоветовала прочитать </w:t>
      </w:r>
      <w:r w:rsidRPr="00BE31BC">
        <w:rPr>
          <w:rFonts w:ascii="Times New Roman" w:hAnsi="Times New Roman" w:cs="Times New Roman"/>
          <w:sz w:val="32"/>
          <w:szCs w:val="32"/>
        </w:rPr>
        <w:t>художественные произведения Б. Васильева. В. Кондратьева и др.</w:t>
      </w:r>
    </w:p>
    <w:p w:rsidR="001F19A7" w:rsidRPr="00BE31BC" w:rsidRDefault="001F19A7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>Для родителей</w:t>
      </w:r>
      <w:r w:rsidR="00BE31BC">
        <w:rPr>
          <w:rFonts w:ascii="Times New Roman" w:hAnsi="Times New Roman" w:cs="Times New Roman"/>
          <w:sz w:val="32"/>
          <w:szCs w:val="32"/>
        </w:rPr>
        <w:t>,</w:t>
      </w:r>
      <w:r w:rsidRPr="00BE31BC">
        <w:rPr>
          <w:rFonts w:ascii="Times New Roman" w:hAnsi="Times New Roman" w:cs="Times New Roman"/>
          <w:sz w:val="32"/>
          <w:szCs w:val="32"/>
        </w:rPr>
        <w:t xml:space="preserve"> обучающихся подготовила памятку «Лицо беды».</w:t>
      </w:r>
    </w:p>
    <w:p w:rsidR="00BF32A5" w:rsidRPr="00BE31BC" w:rsidRDefault="00BF32A5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F32A5" w:rsidRPr="00BE31BC" w:rsidRDefault="00BF32A5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F32A5" w:rsidRPr="00BE31BC" w:rsidRDefault="00BF32A5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F32A5" w:rsidRPr="00BE31BC" w:rsidRDefault="00BF32A5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>Зав. Дмитриевской сельской библиотекой - филиалом</w:t>
      </w:r>
    </w:p>
    <w:p w:rsidR="00BF32A5" w:rsidRPr="00BE31BC" w:rsidRDefault="00BF32A5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 xml:space="preserve">МКУК «Межпоселенческая библиотека Золотухинского района» </w:t>
      </w:r>
    </w:p>
    <w:p w:rsidR="00BF32A5" w:rsidRPr="00BE31BC" w:rsidRDefault="00BF32A5" w:rsidP="00BE31B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E31B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Г.А Кондратова</w:t>
      </w:r>
    </w:p>
    <w:p w:rsidR="00BF32A5" w:rsidRPr="001F19A7" w:rsidRDefault="00BF32A5" w:rsidP="00BF32A5">
      <w:pPr>
        <w:rPr>
          <w:rFonts w:ascii="Times New Roman" w:hAnsi="Times New Roman" w:cs="Times New Roman"/>
          <w:sz w:val="28"/>
          <w:szCs w:val="28"/>
        </w:rPr>
      </w:pPr>
    </w:p>
    <w:sectPr w:rsidR="00BF32A5" w:rsidRPr="001F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9A7"/>
    <w:rsid w:val="001F19A7"/>
    <w:rsid w:val="00BE31BC"/>
    <w:rsid w:val="00BF32A5"/>
    <w:rsid w:val="00C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48DF"/>
  <w15:docId w15:val="{43EE8828-44D9-4154-B3B4-1FBC265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KNIGA-1</cp:lastModifiedBy>
  <cp:revision>3</cp:revision>
  <dcterms:created xsi:type="dcterms:W3CDTF">2019-11-15T08:47:00Z</dcterms:created>
  <dcterms:modified xsi:type="dcterms:W3CDTF">2019-11-15T12:15:00Z</dcterms:modified>
</cp:coreProperties>
</file>