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17" w:rsidRPr="00640717" w:rsidRDefault="005C45FF" w:rsidP="004F111C">
      <w:pPr>
        <w:shd w:val="clear" w:color="auto" w:fill="FFFFFF" w:themeFill="background1"/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Скажи террору «НЕТ»</w:t>
      </w:r>
    </w:p>
    <w:p w:rsidR="00F155E6" w:rsidRDefault="006B6437" w:rsidP="004F111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640717" w:rsidRPr="00640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сентября – памятная дата в российск</w:t>
      </w:r>
      <w:r w:rsidR="00640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 календаре. В этот день Россия</w:t>
      </w:r>
      <w:r w:rsidR="00640717" w:rsidRPr="00640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вспоминает жертв террористической атаки на Беслан и склоняет головы в память </w:t>
      </w:r>
      <w:proofErr w:type="gramStart"/>
      <w:r w:rsidR="00640717" w:rsidRPr="00640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gramEnd"/>
      <w:r w:rsidR="00640717" w:rsidRPr="00640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всех жертвах террористической агрессии, с которой когда-либо сталкивался наш многонациональ</w:t>
      </w:r>
      <w:r w:rsidR="006407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ный народ. </w:t>
      </w:r>
    </w:p>
    <w:p w:rsidR="00640717" w:rsidRDefault="00640717" w:rsidP="004F111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3 сентября 2019 года</w:t>
      </w:r>
      <w:r w:rsidR="00150B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рамках районного мероприятия «Это забыть нельзя»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базе Тазовского центра досуга молодёжи, культуры и спорта прошёл круглый стол «Ска</w:t>
      </w:r>
      <w:r w:rsidR="00150B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жи  терроризму «НЕТ».  </w:t>
      </w:r>
      <w:proofErr w:type="gramStart"/>
      <w:r w:rsidR="00150B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работе круглого стола приняли участие: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директор МКУК «Межпоселенческая библиотека Золотухинского района Докукина М.В.,  начальник отделения ГИБДДД Золотухинского района Любомиров В.В., инспектор по делам несовершеннолетних Власова Ю.Е., директор Жерновецкой средней общеобразовательной школы Горлатых И.А.</w:t>
      </w:r>
      <w:r w:rsidR="00150B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глава МО «Тазовский сельсовет» Горчакова Н.М. и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ученики </w:t>
      </w:r>
      <w:r w:rsidR="00150B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8-11 классов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Жерновецкой  средней общеобразовательной школы.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Мероприятия открыла Докукина Мар</w:t>
      </w:r>
      <w:r w:rsidR="007449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ина Васильевна. Она представила участников круглого стола учащимся, рассказала о  террористическом акте  в город Беслан, где погибло более 300 человек. </w:t>
      </w:r>
    </w:p>
    <w:p w:rsidR="004F111C" w:rsidRDefault="00744936" w:rsidP="004F111C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4738E6">
        <w:rPr>
          <w:b w:val="0"/>
          <w:sz w:val="28"/>
          <w:szCs w:val="28"/>
        </w:rPr>
        <w:t xml:space="preserve">    В рамках круглого стола прошло обсуждение наиболее важных вопросов, касающихся профилактики  экстремизма и терроризма среди молодёжи.</w:t>
      </w:r>
      <w:r w:rsidR="0056629B" w:rsidRPr="004738E6">
        <w:rPr>
          <w:b w:val="0"/>
          <w:sz w:val="28"/>
          <w:szCs w:val="28"/>
        </w:rPr>
        <w:t xml:space="preserve"> </w:t>
      </w:r>
      <w:r w:rsidR="004F111C">
        <w:rPr>
          <w:b w:val="0"/>
          <w:sz w:val="28"/>
          <w:szCs w:val="28"/>
        </w:rPr>
        <w:t xml:space="preserve">   </w:t>
      </w:r>
    </w:p>
    <w:p w:rsidR="003445EE" w:rsidRDefault="004F111C" w:rsidP="004F111C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6629B" w:rsidRPr="004738E6">
        <w:rPr>
          <w:b w:val="0"/>
          <w:sz w:val="28"/>
          <w:szCs w:val="28"/>
        </w:rPr>
        <w:t>Работники полиции обратили внимание учащихся на опасность социальных сетей</w:t>
      </w:r>
      <w:r w:rsidR="003445EE" w:rsidRPr="004738E6">
        <w:rPr>
          <w:b w:val="0"/>
          <w:sz w:val="28"/>
          <w:szCs w:val="28"/>
        </w:rPr>
        <w:t>.</w:t>
      </w:r>
      <w:r w:rsidR="003445EE" w:rsidRPr="004738E6">
        <w:rPr>
          <w:b w:val="0"/>
          <w:sz w:val="28"/>
          <w:szCs w:val="28"/>
          <w:shd w:val="clear" w:color="auto" w:fill="FFFFFF"/>
        </w:rPr>
        <w:t xml:space="preserve">  Постоянное </w:t>
      </w:r>
      <w:r w:rsidR="00150B60">
        <w:rPr>
          <w:b w:val="0"/>
          <w:sz w:val="28"/>
          <w:szCs w:val="28"/>
          <w:shd w:val="clear" w:color="auto" w:fill="FFFFFF"/>
        </w:rPr>
        <w:t>«</w:t>
      </w:r>
      <w:r w:rsidR="003445EE" w:rsidRPr="004738E6">
        <w:rPr>
          <w:b w:val="0"/>
          <w:sz w:val="28"/>
          <w:szCs w:val="28"/>
          <w:shd w:val="clear" w:color="auto" w:fill="FFFFFF"/>
        </w:rPr>
        <w:t>блуждание</w:t>
      </w:r>
      <w:r w:rsidR="00150B60">
        <w:rPr>
          <w:b w:val="0"/>
          <w:sz w:val="28"/>
          <w:szCs w:val="28"/>
          <w:shd w:val="clear" w:color="auto" w:fill="FFFFFF"/>
        </w:rPr>
        <w:t xml:space="preserve">» </w:t>
      </w:r>
      <w:r w:rsidR="003445EE" w:rsidRPr="004738E6">
        <w:rPr>
          <w:b w:val="0"/>
          <w:sz w:val="28"/>
          <w:szCs w:val="28"/>
          <w:shd w:val="clear" w:color="auto" w:fill="FFFFFF"/>
        </w:rPr>
        <w:t xml:space="preserve"> в социальных сетях</w:t>
      </w:r>
      <w:r w:rsidR="005B734B">
        <w:rPr>
          <w:b w:val="0"/>
          <w:sz w:val="28"/>
          <w:szCs w:val="28"/>
          <w:shd w:val="clear" w:color="auto" w:fill="FFFFFF"/>
        </w:rPr>
        <w:t xml:space="preserve"> негативно</w:t>
      </w:r>
      <w:r w:rsidR="003445EE" w:rsidRPr="004738E6">
        <w:rPr>
          <w:b w:val="0"/>
          <w:sz w:val="28"/>
          <w:szCs w:val="28"/>
          <w:shd w:val="clear" w:color="auto" w:fill="FFFFFF"/>
        </w:rPr>
        <w:t xml:space="preserve"> влияет на подростков</w:t>
      </w:r>
      <w:proofErr w:type="gramStart"/>
      <w:r w:rsidR="003445EE" w:rsidRPr="004738E6">
        <w:rPr>
          <w:b w:val="0"/>
          <w:sz w:val="28"/>
          <w:szCs w:val="28"/>
          <w:shd w:val="clear" w:color="auto" w:fill="FFFFFF"/>
        </w:rPr>
        <w:t xml:space="preserve"> </w:t>
      </w:r>
      <w:r w:rsidR="005B734B">
        <w:rPr>
          <w:b w:val="0"/>
          <w:sz w:val="28"/>
          <w:szCs w:val="28"/>
          <w:shd w:val="clear" w:color="auto" w:fill="FFFFFF"/>
        </w:rPr>
        <w:t>.</w:t>
      </w:r>
      <w:proofErr w:type="gramEnd"/>
      <w:r w:rsidR="005B734B">
        <w:rPr>
          <w:b w:val="0"/>
          <w:sz w:val="28"/>
          <w:szCs w:val="28"/>
          <w:shd w:val="clear" w:color="auto" w:fill="FFFFFF"/>
        </w:rPr>
        <w:t xml:space="preserve"> </w:t>
      </w:r>
      <w:r w:rsidR="003445EE" w:rsidRPr="004738E6">
        <w:rPr>
          <w:b w:val="0"/>
          <w:sz w:val="28"/>
          <w:szCs w:val="28"/>
          <w:shd w:val="clear" w:color="auto" w:fill="FFFFFF"/>
        </w:rPr>
        <w:t xml:space="preserve"> В современном мире выделяют несколько основных опасностей, которые могут навредить детям  при бесконтрольном доступе в интернет. </w:t>
      </w:r>
      <w:r w:rsidR="004738E6">
        <w:rPr>
          <w:b w:val="0"/>
          <w:sz w:val="28"/>
          <w:szCs w:val="28"/>
          <w:shd w:val="clear" w:color="auto" w:fill="FFFFFF"/>
        </w:rPr>
        <w:t xml:space="preserve">Существуют опасные группы. </w:t>
      </w:r>
      <w:r w:rsidR="003445EE" w:rsidRPr="004738E6">
        <w:rPr>
          <w:b w:val="0"/>
          <w:sz w:val="28"/>
          <w:szCs w:val="28"/>
          <w:shd w:val="clear" w:color="auto" w:fill="FFFFFF"/>
        </w:rPr>
        <w:t xml:space="preserve"> Это </w:t>
      </w:r>
      <w:r w:rsidR="00B43D67">
        <w:rPr>
          <w:b w:val="0"/>
          <w:sz w:val="28"/>
          <w:szCs w:val="28"/>
        </w:rPr>
        <w:t xml:space="preserve">сообщества, </w:t>
      </w:r>
      <w:r w:rsidR="004738E6">
        <w:rPr>
          <w:b w:val="0"/>
          <w:sz w:val="28"/>
          <w:szCs w:val="28"/>
        </w:rPr>
        <w:t>пропагандирующие суицид (например,</w:t>
      </w:r>
      <w:r w:rsidR="003445EE" w:rsidRPr="004738E6">
        <w:rPr>
          <w:b w:val="0"/>
          <w:sz w:val="28"/>
          <w:szCs w:val="28"/>
        </w:rPr>
        <w:t xml:space="preserve"> «Синий кит»),</w:t>
      </w:r>
      <w:r w:rsidR="002D31A3" w:rsidRPr="005B734B">
        <w:rPr>
          <w:b w:val="0"/>
          <w:sz w:val="28"/>
          <w:szCs w:val="28"/>
        </w:rPr>
        <w:t xml:space="preserve"> </w:t>
      </w:r>
      <w:r w:rsidR="006767F6" w:rsidRPr="005B734B">
        <w:rPr>
          <w:b w:val="0"/>
          <w:sz w:val="28"/>
          <w:szCs w:val="28"/>
        </w:rPr>
        <w:t xml:space="preserve"> </w:t>
      </w:r>
      <w:r w:rsidR="006767F6" w:rsidRPr="004738E6">
        <w:rPr>
          <w:b w:val="0"/>
          <w:sz w:val="28"/>
          <w:szCs w:val="28"/>
        </w:rPr>
        <w:t>группы вербовщиков</w:t>
      </w:r>
      <w:r w:rsidR="002D31A3">
        <w:rPr>
          <w:b w:val="0"/>
          <w:sz w:val="28"/>
          <w:szCs w:val="28"/>
        </w:rPr>
        <w:t xml:space="preserve"> в экстремистские организации</w:t>
      </w:r>
      <w:proofErr w:type="gramStart"/>
      <w:r w:rsidR="002D31A3">
        <w:rPr>
          <w:b w:val="0"/>
          <w:sz w:val="28"/>
          <w:szCs w:val="28"/>
        </w:rPr>
        <w:t xml:space="preserve"> </w:t>
      </w:r>
      <w:r w:rsidR="006767F6" w:rsidRPr="004738E6">
        <w:rPr>
          <w:b w:val="0"/>
          <w:sz w:val="28"/>
          <w:szCs w:val="28"/>
        </w:rPr>
        <w:t>.</w:t>
      </w:r>
      <w:proofErr w:type="gramEnd"/>
      <w:r w:rsidR="006767F6" w:rsidRPr="004738E6">
        <w:rPr>
          <w:b w:val="0"/>
          <w:sz w:val="28"/>
          <w:szCs w:val="28"/>
        </w:rPr>
        <w:t xml:space="preserve"> </w:t>
      </w:r>
    </w:p>
    <w:p w:rsidR="00150B60" w:rsidRPr="004738E6" w:rsidRDefault="00150B60" w:rsidP="004F111C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Глава Тазовского сельсовета Горчакова Наталья Михайловна продолжила тему обращением к девушкам, присутствующим на мероприятии. Она предостерегла их от опасных знакомств в интернете, где молодые люди обещают им «сладкую жизнь» на востоке. Лучшее, что их ждёт – это </w:t>
      </w:r>
      <w:proofErr w:type="spellStart"/>
      <w:r w:rsidR="00B10072">
        <w:rPr>
          <w:b w:val="0"/>
          <w:sz w:val="28"/>
          <w:szCs w:val="28"/>
        </w:rPr>
        <w:t>хиджаб</w:t>
      </w:r>
      <w:proofErr w:type="spellEnd"/>
      <w:r w:rsidR="00B10072">
        <w:rPr>
          <w:b w:val="0"/>
          <w:sz w:val="28"/>
          <w:szCs w:val="28"/>
        </w:rPr>
        <w:t xml:space="preserve"> и постоянные  скитания с детьми </w:t>
      </w:r>
      <w:r>
        <w:rPr>
          <w:b w:val="0"/>
          <w:sz w:val="28"/>
          <w:szCs w:val="28"/>
        </w:rPr>
        <w:t xml:space="preserve"> за мужем</w:t>
      </w:r>
      <w:r w:rsidR="00B10072">
        <w:rPr>
          <w:b w:val="0"/>
          <w:sz w:val="28"/>
          <w:szCs w:val="28"/>
        </w:rPr>
        <w:t xml:space="preserve"> –</w:t>
      </w:r>
      <w:r>
        <w:rPr>
          <w:b w:val="0"/>
          <w:sz w:val="28"/>
          <w:szCs w:val="28"/>
        </w:rPr>
        <w:t xml:space="preserve"> боевиком</w:t>
      </w:r>
      <w:r w:rsidR="00B1007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</w:t>
      </w:r>
    </w:p>
    <w:p w:rsidR="006767F6" w:rsidRPr="004738E6" w:rsidRDefault="006767F6" w:rsidP="004F111C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4738E6">
        <w:rPr>
          <w:b w:val="0"/>
          <w:sz w:val="28"/>
          <w:szCs w:val="28"/>
        </w:rPr>
        <w:t xml:space="preserve">     Директор школы Горлатых Инна Алексеевна рассказала  об ответственности, которую несут учителя  за безопасность школьников во время учебного процесса.</w:t>
      </w:r>
    </w:p>
    <w:p w:rsidR="008C0FA1" w:rsidRDefault="004738E6" w:rsidP="004F111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738E6">
        <w:rPr>
          <w:sz w:val="28"/>
          <w:szCs w:val="28"/>
        </w:rPr>
        <w:t xml:space="preserve">    </w:t>
      </w:r>
      <w:r w:rsidR="006767F6" w:rsidRPr="004738E6">
        <w:rPr>
          <w:sz w:val="28"/>
          <w:szCs w:val="28"/>
        </w:rPr>
        <w:t xml:space="preserve">  Сотрудник ГИБДД</w:t>
      </w:r>
      <w:r w:rsidR="008C0FA1" w:rsidRPr="004738E6">
        <w:rPr>
          <w:sz w:val="28"/>
          <w:szCs w:val="28"/>
        </w:rPr>
        <w:t xml:space="preserve"> Любомиров Валерий Владимирович </w:t>
      </w:r>
      <w:r w:rsidR="006767F6" w:rsidRPr="004738E6">
        <w:rPr>
          <w:sz w:val="28"/>
          <w:szCs w:val="28"/>
        </w:rPr>
        <w:t xml:space="preserve">  в своём выст</w:t>
      </w:r>
      <w:r w:rsidR="008C0FA1" w:rsidRPr="004738E6">
        <w:rPr>
          <w:sz w:val="28"/>
          <w:szCs w:val="28"/>
        </w:rPr>
        <w:t>у</w:t>
      </w:r>
      <w:r w:rsidR="006767F6" w:rsidRPr="004738E6">
        <w:rPr>
          <w:sz w:val="28"/>
          <w:szCs w:val="28"/>
        </w:rPr>
        <w:t xml:space="preserve">плении осветил тему безопасности </w:t>
      </w:r>
      <w:r w:rsidR="004275DA" w:rsidRPr="004738E6">
        <w:rPr>
          <w:sz w:val="28"/>
          <w:szCs w:val="28"/>
        </w:rPr>
        <w:t xml:space="preserve"> подростков </w:t>
      </w:r>
      <w:r w:rsidR="006767F6" w:rsidRPr="004738E6">
        <w:rPr>
          <w:sz w:val="28"/>
          <w:szCs w:val="28"/>
        </w:rPr>
        <w:t>на дорогах</w:t>
      </w:r>
      <w:r w:rsidR="008C0FA1" w:rsidRPr="004738E6">
        <w:rPr>
          <w:sz w:val="28"/>
          <w:szCs w:val="28"/>
        </w:rPr>
        <w:t>,</w:t>
      </w:r>
      <w:r w:rsidR="004275DA" w:rsidRPr="004738E6">
        <w:rPr>
          <w:sz w:val="28"/>
          <w:szCs w:val="28"/>
        </w:rPr>
        <w:t xml:space="preserve"> профилактической работе  органов полиции, направленной  </w:t>
      </w:r>
      <w:r w:rsidR="008C0FA1" w:rsidRPr="004738E6">
        <w:rPr>
          <w:sz w:val="28"/>
          <w:szCs w:val="28"/>
        </w:rPr>
        <w:t>на</w:t>
      </w:r>
      <w:r w:rsidR="006B6437" w:rsidRPr="004738E6">
        <w:rPr>
          <w:rFonts w:ascii="Arial" w:hAnsi="Arial" w:cs="Arial"/>
          <w:shd w:val="clear" w:color="auto" w:fill="FFFFFF"/>
        </w:rPr>
        <w:t xml:space="preserve">  </w:t>
      </w:r>
      <w:r w:rsidRPr="004738E6">
        <w:rPr>
          <w:sz w:val="28"/>
          <w:szCs w:val="28"/>
          <w:shd w:val="clear" w:color="auto" w:fill="FFFFFF"/>
        </w:rPr>
        <w:t>снижение</w:t>
      </w:r>
      <w:r w:rsidR="006B6437" w:rsidRPr="004738E6">
        <w:rPr>
          <w:sz w:val="28"/>
          <w:szCs w:val="28"/>
          <w:shd w:val="clear" w:color="auto" w:fill="FFFFFF"/>
        </w:rPr>
        <w:t xml:space="preserve"> </w:t>
      </w:r>
      <w:r w:rsidR="006B6437" w:rsidRPr="004738E6">
        <w:rPr>
          <w:sz w:val="28"/>
          <w:szCs w:val="28"/>
          <w:shd w:val="clear" w:color="auto" w:fill="FFFFFF"/>
        </w:rPr>
        <w:lastRenderedPageBreak/>
        <w:t>дорожно-транспортного травматизма</w:t>
      </w:r>
      <w:r w:rsidR="005B734B">
        <w:rPr>
          <w:sz w:val="28"/>
          <w:szCs w:val="28"/>
          <w:shd w:val="clear" w:color="auto" w:fill="FFFFFF"/>
        </w:rPr>
        <w:t xml:space="preserve"> и </w:t>
      </w:r>
      <w:r w:rsidR="006B6437" w:rsidRPr="004738E6">
        <w:rPr>
          <w:sz w:val="28"/>
          <w:szCs w:val="28"/>
        </w:rPr>
        <w:t> предупреждения дорожн</w:t>
      </w:r>
      <w:r w:rsidR="008016D8" w:rsidRPr="004738E6">
        <w:rPr>
          <w:sz w:val="28"/>
          <w:szCs w:val="28"/>
        </w:rPr>
        <w:t>о-транспортных происшествий.</w:t>
      </w:r>
    </w:p>
    <w:p w:rsidR="00B10072" w:rsidRPr="004738E6" w:rsidRDefault="00B10072" w:rsidP="004F111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От имени школьников выступила учащаяся 11 класса Жерновецкой школы </w:t>
      </w:r>
      <w:proofErr w:type="spellStart"/>
      <w:r>
        <w:rPr>
          <w:sz w:val="28"/>
          <w:szCs w:val="28"/>
        </w:rPr>
        <w:t>Дуракова</w:t>
      </w:r>
      <w:proofErr w:type="spellEnd"/>
      <w:r w:rsidR="004F1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Елизавета. Она </w:t>
      </w:r>
      <w:r w:rsidR="004F111C">
        <w:rPr>
          <w:sz w:val="28"/>
          <w:szCs w:val="28"/>
        </w:rPr>
        <w:t>выразила своё сожаление о погибших детях при террористических актах. И призвала всех собравшихся объединиться для общей борьбы с терроризмом и экстремизмом.</w:t>
      </w:r>
      <w:r>
        <w:rPr>
          <w:sz w:val="28"/>
          <w:szCs w:val="28"/>
        </w:rPr>
        <w:t xml:space="preserve"> </w:t>
      </w:r>
    </w:p>
    <w:p w:rsidR="00744936" w:rsidRPr="004738E6" w:rsidRDefault="006767F6" w:rsidP="004F111C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4738E6">
        <w:rPr>
          <w:b w:val="0"/>
          <w:sz w:val="28"/>
          <w:szCs w:val="28"/>
        </w:rPr>
        <w:t xml:space="preserve"> </w:t>
      </w:r>
      <w:r w:rsidR="006B6437" w:rsidRPr="004738E6">
        <w:rPr>
          <w:b w:val="0"/>
          <w:sz w:val="28"/>
          <w:szCs w:val="28"/>
        </w:rPr>
        <w:t xml:space="preserve">     В ходе работы</w:t>
      </w:r>
      <w:r w:rsidR="00B10072">
        <w:rPr>
          <w:b w:val="0"/>
          <w:sz w:val="28"/>
          <w:szCs w:val="28"/>
        </w:rPr>
        <w:t xml:space="preserve"> круглого стола демонстрировались</w:t>
      </w:r>
      <w:r w:rsidR="006B6437" w:rsidRPr="004738E6">
        <w:rPr>
          <w:b w:val="0"/>
          <w:sz w:val="28"/>
          <w:szCs w:val="28"/>
        </w:rPr>
        <w:t xml:space="preserve">  </w:t>
      </w:r>
      <w:r w:rsidRPr="004738E6">
        <w:rPr>
          <w:b w:val="0"/>
          <w:sz w:val="28"/>
          <w:szCs w:val="28"/>
        </w:rPr>
        <w:t>видеоролик</w:t>
      </w:r>
      <w:r w:rsidR="00B10072">
        <w:rPr>
          <w:b w:val="0"/>
          <w:sz w:val="28"/>
          <w:szCs w:val="28"/>
        </w:rPr>
        <w:t>и</w:t>
      </w:r>
      <w:r w:rsidR="004275DA" w:rsidRPr="004738E6">
        <w:rPr>
          <w:b w:val="0"/>
          <w:sz w:val="28"/>
          <w:szCs w:val="28"/>
        </w:rPr>
        <w:t xml:space="preserve"> </w:t>
      </w:r>
      <w:r w:rsidRPr="004738E6">
        <w:rPr>
          <w:b w:val="0"/>
          <w:sz w:val="28"/>
          <w:szCs w:val="28"/>
        </w:rPr>
        <w:t>«</w:t>
      </w:r>
      <w:r w:rsidR="00B10072">
        <w:rPr>
          <w:b w:val="0"/>
          <w:sz w:val="28"/>
          <w:szCs w:val="28"/>
        </w:rPr>
        <w:t xml:space="preserve"> Что такое т</w:t>
      </w:r>
      <w:r w:rsidRPr="004738E6">
        <w:rPr>
          <w:b w:val="0"/>
          <w:sz w:val="28"/>
          <w:szCs w:val="28"/>
        </w:rPr>
        <w:t>ерроризм</w:t>
      </w:r>
      <w:r w:rsidR="00B10072">
        <w:rPr>
          <w:b w:val="0"/>
          <w:sz w:val="28"/>
          <w:szCs w:val="28"/>
        </w:rPr>
        <w:t>?», «Мера  предосторожности».</w:t>
      </w:r>
    </w:p>
    <w:p w:rsidR="006767F6" w:rsidRDefault="006B6437" w:rsidP="004F111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738E6">
        <w:rPr>
          <w:rFonts w:ascii="Times New Roman" w:hAnsi="Times New Roman" w:cs="Times New Roman"/>
          <w:sz w:val="28"/>
          <w:szCs w:val="28"/>
        </w:rPr>
        <w:t xml:space="preserve">      </w:t>
      </w:r>
      <w:r w:rsidR="006767F6" w:rsidRPr="004738E6">
        <w:rPr>
          <w:rFonts w:ascii="Times New Roman" w:hAnsi="Times New Roman" w:cs="Times New Roman"/>
          <w:sz w:val="28"/>
          <w:szCs w:val="28"/>
        </w:rPr>
        <w:t>Участникам мероприятия были розданы информационные буклеты и памятки «У терроризма нет национальности и религии», «Беслан – город маленьких ангелов».</w:t>
      </w:r>
    </w:p>
    <w:p w:rsidR="004F111C" w:rsidRDefault="004F111C" w:rsidP="004F111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F111C" w:rsidRPr="004738E6" w:rsidRDefault="004F111C" w:rsidP="006407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shd w:val="clear" w:color="auto" w:fill="FFFFFF"/>
        </w:rPr>
        <w:br/>
      </w:r>
    </w:p>
    <w:sectPr w:rsidR="004F111C" w:rsidRPr="0047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84E"/>
    <w:multiLevelType w:val="multilevel"/>
    <w:tmpl w:val="2D2A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E2"/>
    <w:rsid w:val="00150B60"/>
    <w:rsid w:val="002D31A3"/>
    <w:rsid w:val="003445EE"/>
    <w:rsid w:val="004275DA"/>
    <w:rsid w:val="004738E6"/>
    <w:rsid w:val="004F111C"/>
    <w:rsid w:val="0056629B"/>
    <w:rsid w:val="005B734B"/>
    <w:rsid w:val="005C45FF"/>
    <w:rsid w:val="00640717"/>
    <w:rsid w:val="006767F6"/>
    <w:rsid w:val="006B6437"/>
    <w:rsid w:val="00744936"/>
    <w:rsid w:val="008016D8"/>
    <w:rsid w:val="008C0FA1"/>
    <w:rsid w:val="00B10072"/>
    <w:rsid w:val="00B43D67"/>
    <w:rsid w:val="00C539BF"/>
    <w:rsid w:val="00ED45E2"/>
    <w:rsid w:val="00F1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17"/>
  </w:style>
  <w:style w:type="paragraph" w:styleId="2">
    <w:name w:val="heading 2"/>
    <w:basedOn w:val="a"/>
    <w:link w:val="20"/>
    <w:uiPriority w:val="9"/>
    <w:qFormat/>
    <w:rsid w:val="00344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17"/>
  </w:style>
  <w:style w:type="paragraph" w:styleId="2">
    <w:name w:val="heading 2"/>
    <w:basedOn w:val="a"/>
    <w:link w:val="20"/>
    <w:uiPriority w:val="9"/>
    <w:qFormat/>
    <w:rsid w:val="00344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8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49742373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D8D8D8"/>
                            <w:left w:val="single" w:sz="6" w:space="4" w:color="D8D8D8"/>
                            <w:bottom w:val="single" w:sz="6" w:space="4" w:color="D8D8D8"/>
                            <w:right w:val="single" w:sz="6" w:space="4" w:color="D8D8D8"/>
                          </w:divBdr>
                          <w:divsChild>
                            <w:div w:id="14678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9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5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3367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69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811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701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51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5453">
                  <w:marLeft w:val="75"/>
                  <w:marRight w:val="3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9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691394">
                  <w:marLeft w:val="75"/>
                  <w:marRight w:val="3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820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871">
                  <w:marLeft w:val="75"/>
                  <w:marRight w:val="3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3009">
                  <w:marLeft w:val="75"/>
                  <w:marRight w:val="3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842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299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3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7518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B1F3-D5D3-4EC9-AF77-E6F155FC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10</cp:revision>
  <dcterms:created xsi:type="dcterms:W3CDTF">2019-09-04T07:23:00Z</dcterms:created>
  <dcterms:modified xsi:type="dcterms:W3CDTF">2019-09-05T09:03:00Z</dcterms:modified>
</cp:coreProperties>
</file>