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E9" w:rsidRDefault="004B2870" w:rsidP="00BE4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79375</wp:posOffset>
            </wp:positionV>
            <wp:extent cx="5400675" cy="2981325"/>
            <wp:effectExtent l="0" t="0" r="9525" b="9525"/>
            <wp:wrapThrough wrapText="bothSides">
              <wp:wrapPolygon edited="0">
                <wp:start x="0" y="0"/>
                <wp:lineTo x="0" y="21531"/>
                <wp:lineTo x="21562" y="21531"/>
                <wp:lineTo x="21562" y="0"/>
                <wp:lineTo x="0" y="0"/>
              </wp:wrapPolygon>
            </wp:wrapThrough>
            <wp:docPr id="1" name="Рисунок 1" descr="http://mo-sosnovskoe.ru/wp-content/uploads/2017/09/1-TER-1024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-sosnovskoe.ru/wp-content/uploads/2017/09/1-TER-1024x4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7" r="13519"/>
                    <a:stretch/>
                  </pic:blipFill>
                  <pic:spPr bwMode="auto">
                    <a:xfrm>
                      <a:off x="0" y="0"/>
                      <a:ext cx="54006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0E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4CCD" w:rsidRPr="004B2870" w:rsidRDefault="00BE40E9" w:rsidP="00BE4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4B2870" w:rsidRPr="004B2870">
        <w:rPr>
          <w:rFonts w:ascii="Times New Roman" w:hAnsi="Times New Roman" w:cs="Times New Roman"/>
          <w:sz w:val="28"/>
          <w:szCs w:val="28"/>
        </w:rPr>
        <w:t>Эта скорбная дата появилась в современном российском календаре в 2005 году — после трагических событий в Беслане, когда террористы захватили городскую школу. Их жертвами стали более трехсот ни в чем не повинных жителей города, в том числе и дети, пришедшие на школьную линейку. </w:t>
      </w:r>
      <w:r w:rsidR="004B2870" w:rsidRPr="004B2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2870" w:rsidRPr="004B2870">
        <w:rPr>
          <w:rFonts w:ascii="Times New Roman" w:hAnsi="Times New Roman" w:cs="Times New Roman"/>
          <w:sz w:val="28"/>
          <w:szCs w:val="28"/>
        </w:rPr>
        <w:t>В день солидарности в борьбе с терроризмом не только в Беслане, но и по всей стране вспоминают жертв террористических актов, а также сотрудников правоохранительных органов, погибших при выполнении служебного долга.</w:t>
      </w:r>
    </w:p>
    <w:sectPr w:rsidR="00194CCD" w:rsidRPr="004B2870" w:rsidSect="004B287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9A"/>
    <w:rsid w:val="00194CCD"/>
    <w:rsid w:val="004B2870"/>
    <w:rsid w:val="00995E9A"/>
    <w:rsid w:val="00B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FFFC"/>
  <w15:chartTrackingRefBased/>
  <w15:docId w15:val="{4804A903-7449-405C-97C7-AA63BA62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2</cp:revision>
  <dcterms:created xsi:type="dcterms:W3CDTF">2019-09-03T10:14:00Z</dcterms:created>
  <dcterms:modified xsi:type="dcterms:W3CDTF">2019-09-03T10:30:00Z</dcterms:modified>
</cp:coreProperties>
</file>