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5E" w:rsidRPr="00F83A40" w:rsidRDefault="00FB705E" w:rsidP="00FB705E">
      <w:pPr>
        <w:spacing w:line="360" w:lineRule="auto"/>
        <w:ind w:firstLine="708"/>
        <w:jc w:val="both"/>
        <w:rPr>
          <w:rFonts w:ascii="Cambria" w:hAnsi="Cambria"/>
          <w:color w:val="6D3109"/>
          <w:sz w:val="40"/>
          <w:szCs w:val="40"/>
        </w:rPr>
      </w:pPr>
      <w:r w:rsidRPr="00F83A40">
        <w:rPr>
          <w:rFonts w:ascii="Cambria" w:hAnsi="Cambria"/>
          <w:color w:val="6D3109"/>
          <w:sz w:val="40"/>
          <w:szCs w:val="40"/>
        </w:rPr>
        <w:t xml:space="preserve">           Большая книга-встречи в провинции</w:t>
      </w:r>
    </w:p>
    <w:p w:rsidR="00FB705E" w:rsidRPr="00F83A40" w:rsidRDefault="00FB705E" w:rsidP="00FB705E">
      <w:pPr>
        <w:spacing w:line="360" w:lineRule="auto"/>
        <w:ind w:firstLine="708"/>
        <w:jc w:val="both"/>
        <w:rPr>
          <w:rFonts w:ascii="Cambria" w:hAnsi="Cambria"/>
          <w:color w:val="6D3109"/>
          <w:sz w:val="28"/>
          <w:szCs w:val="28"/>
        </w:rPr>
      </w:pPr>
    </w:p>
    <w:p w:rsidR="00DB184D" w:rsidRPr="00F83A40" w:rsidRDefault="00FB705E" w:rsidP="00FB705E">
      <w:pPr>
        <w:spacing w:line="360" w:lineRule="auto"/>
        <w:ind w:firstLine="708"/>
        <w:jc w:val="both"/>
        <w:rPr>
          <w:rFonts w:ascii="Cambria" w:hAnsi="Cambria"/>
          <w:color w:val="6D3109"/>
          <w:sz w:val="28"/>
          <w:szCs w:val="28"/>
        </w:rPr>
      </w:pPr>
      <w:r w:rsidRPr="00F83A40">
        <w:rPr>
          <w:rFonts w:ascii="Cambria" w:hAnsi="Cambria"/>
          <w:color w:val="6D3109"/>
          <w:sz w:val="28"/>
          <w:szCs w:val="28"/>
        </w:rPr>
        <w:t xml:space="preserve">31 августа 2019 года в </w:t>
      </w:r>
      <w:proofErr w:type="spellStart"/>
      <w:r w:rsidRPr="00F83A40">
        <w:rPr>
          <w:rFonts w:ascii="Cambria" w:hAnsi="Cambria"/>
          <w:color w:val="6D3109"/>
          <w:sz w:val="28"/>
          <w:szCs w:val="28"/>
        </w:rPr>
        <w:t>Тазовской</w:t>
      </w:r>
      <w:proofErr w:type="spellEnd"/>
      <w:r w:rsidRPr="00F83A40">
        <w:rPr>
          <w:rFonts w:ascii="Cambria" w:hAnsi="Cambria"/>
          <w:color w:val="6D3109"/>
          <w:sz w:val="28"/>
          <w:szCs w:val="28"/>
        </w:rPr>
        <w:t xml:space="preserve"> модельной библиотеке в рамках литературно-просветительского проекта «Большая книга-встречи в провинции» состоялась творческая встреча участников проекта Максимом </w:t>
      </w:r>
      <w:proofErr w:type="spellStart"/>
      <w:r w:rsidRPr="00F83A40">
        <w:rPr>
          <w:rFonts w:ascii="Cambria" w:hAnsi="Cambria"/>
          <w:color w:val="6D3109"/>
          <w:sz w:val="28"/>
          <w:szCs w:val="28"/>
        </w:rPr>
        <w:t>Амелиным</w:t>
      </w:r>
      <w:proofErr w:type="spellEnd"/>
      <w:r w:rsidRPr="00F83A40">
        <w:rPr>
          <w:rFonts w:ascii="Cambria" w:hAnsi="Cambria"/>
          <w:color w:val="6D3109"/>
          <w:sz w:val="28"/>
          <w:szCs w:val="28"/>
        </w:rPr>
        <w:t>, поэтом, переводчиком, критиком и издателем, с читателями</w:t>
      </w:r>
      <w:r w:rsidR="00F83A40" w:rsidRPr="00F83A40">
        <w:rPr>
          <w:rFonts w:ascii="Cambria" w:hAnsi="Cambria"/>
          <w:color w:val="6D3109"/>
          <w:sz w:val="28"/>
          <w:szCs w:val="28"/>
        </w:rPr>
        <w:t>, обладателем Литературной премией Александра Солженицына</w:t>
      </w:r>
      <w:r w:rsidRPr="00F83A40">
        <w:rPr>
          <w:rFonts w:ascii="Cambria" w:hAnsi="Cambria"/>
          <w:color w:val="6D3109"/>
          <w:sz w:val="28"/>
          <w:szCs w:val="28"/>
        </w:rPr>
        <w:t>. </w:t>
      </w:r>
      <w:bookmarkStart w:id="0" w:name="_GoBack"/>
      <w:bookmarkEnd w:id="0"/>
      <w:r w:rsidRPr="00F83A40">
        <w:rPr>
          <w:rFonts w:ascii="Cambria" w:hAnsi="Cambria"/>
          <w:color w:val="6D3109"/>
          <w:sz w:val="28"/>
          <w:szCs w:val="28"/>
        </w:rPr>
        <w:br/>
        <w:t xml:space="preserve">           "Большая книга-встречи в провинции» - это уникальный литературно-просветительский проект, который направлен на привлечение внимания широкой общественности к современным авторам, внесшим значимый вклад в художественную культуру России. Особенность проекта состоит в том, что известные писатели получают возможность посетить не только крупные города, но и побывать в российской глубинке. Благодаря поддержке Федерального агентства по печати и массовым коммуникациям РФ с 2008 г. финалисты, лауреаты и члены жюри Национальной литературной премии «Большая книга» посетили более 40 регионов России. </w:t>
      </w:r>
      <w:r w:rsidRPr="00F83A40">
        <w:rPr>
          <w:rFonts w:ascii="Cambria" w:hAnsi="Cambria"/>
          <w:color w:val="6D3109"/>
          <w:sz w:val="28"/>
          <w:szCs w:val="28"/>
        </w:rPr>
        <w:br/>
        <w:t xml:space="preserve">              С 2019 года проект курирует Российская государственная детская библиотека в рамках Всероссийского проекта «Детское и юношеское чтение в РФ». </w:t>
      </w:r>
      <w:r w:rsidRPr="00F83A40">
        <w:rPr>
          <w:rFonts w:ascii="Cambria" w:hAnsi="Cambria"/>
          <w:color w:val="6D3109"/>
          <w:sz w:val="28"/>
          <w:szCs w:val="28"/>
        </w:rPr>
        <w:br/>
        <w:t xml:space="preserve">            Писатель ответил на вопросы читателей, поделились ценными советами, которые помогут начинающим авторам ярче проявить свои творческие способности и поверить в свои силы. </w:t>
      </w:r>
    </w:p>
    <w:sectPr w:rsidR="00DB184D" w:rsidRPr="00F8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0"/>
    <w:rsid w:val="00196CF0"/>
    <w:rsid w:val="00DB184D"/>
    <w:rsid w:val="00F83A40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3AA3"/>
  <w15:chartTrackingRefBased/>
  <w15:docId w15:val="{AEBF7D29-DD8F-44CD-B578-19293B4A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3</cp:revision>
  <dcterms:created xsi:type="dcterms:W3CDTF">2019-09-02T11:59:00Z</dcterms:created>
  <dcterms:modified xsi:type="dcterms:W3CDTF">2019-09-02T12:18:00Z</dcterms:modified>
</cp:coreProperties>
</file>